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0240C5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ANUNCIO EN BARDA POR M2 AL MES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0240C5" w:rsidP="005110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Anuncio en barda por M2 al mes en </w:t>
            </w:r>
            <w:r w:rsidR="0051102A">
              <w:rPr>
                <w:rFonts w:ascii="Arial" w:hAnsi="Arial" w:cs="Arial"/>
              </w:rPr>
              <w:t>el parque Aguilar y maya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240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DB195D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1</w:t>
                  </w:r>
                  <w:r w:rsidR="00581E0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5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F63209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Dueños de negocios y/o establecimientos</w:t>
            </w:r>
            <w:bookmarkStart w:id="0" w:name="_GoBack"/>
            <w:bookmarkEnd w:id="0"/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F6320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Anuncio de barda</w:t>
            </w:r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0240C5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DB195D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50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0240C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través de un estudio de mercado, así mismo mientras no estén los permisos correspondientes para el otorgamiento de este servicio no se otorgará la renta de los mismos.  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contribuyente tiene la capacidad de pagar derivado que va a obtene</w:t>
            </w:r>
            <w:r w:rsidR="007D3C88">
              <w:rPr>
                <w:rFonts w:ascii="Arial" w:hAnsi="Arial" w:cs="Arial"/>
              </w:rPr>
              <w:t>r un beneficio por la actividad, por la publicidad.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está basado en un estudio de mercado por lo que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 xml:space="preserve">to de la </w:t>
            </w:r>
            <w:r w:rsidR="00C304CA">
              <w:rPr>
                <w:rFonts w:ascii="Arial" w:hAnsi="Arial" w:cs="Arial"/>
              </w:rPr>
              <w:t>firma del contrato en dónde se especifican los pagos correspondientes.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7D3C88" w:rsidRP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obtener mayor ingreso para poder dar mayor mantenimiento a la deportiva derivado que este tipo de gasto es con ingresos propios.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 través de un estudio de </w:t>
            </w:r>
            <w:r w:rsidR="00D51405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ercado.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0240C5">
              <w:rPr>
                <w:rFonts w:ascii="Arial" w:hAnsi="Arial" w:cs="Arial"/>
              </w:rPr>
              <w:t>1</w:t>
            </w:r>
            <w:r w:rsidR="007D3C88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.00</w:t>
            </w:r>
            <w:r w:rsidR="007D3C88">
              <w:rPr>
                <w:rFonts w:ascii="Arial" w:hAnsi="Arial" w:cs="Arial"/>
              </w:rPr>
              <w:t xml:space="preserve"> al mes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el mantenimiento de la deportiva y el contribuyente se beneficia con publicidad. 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553" w:rsidRDefault="00021553" w:rsidP="00826AB6">
      <w:pPr>
        <w:spacing w:after="0" w:line="240" w:lineRule="auto"/>
      </w:pPr>
      <w:r>
        <w:separator/>
      </w:r>
    </w:p>
  </w:endnote>
  <w:endnote w:type="continuationSeparator" w:id="0">
    <w:p w:rsidR="00021553" w:rsidRDefault="00021553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553" w:rsidRDefault="00021553" w:rsidP="00826AB6">
      <w:pPr>
        <w:spacing w:after="0" w:line="240" w:lineRule="auto"/>
      </w:pPr>
      <w:r>
        <w:separator/>
      </w:r>
    </w:p>
  </w:footnote>
  <w:footnote w:type="continuationSeparator" w:id="0">
    <w:p w:rsidR="00021553" w:rsidRDefault="00021553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1553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B711E"/>
    <w:rsid w:val="004C2494"/>
    <w:rsid w:val="004C583F"/>
    <w:rsid w:val="004E4291"/>
    <w:rsid w:val="005026D6"/>
    <w:rsid w:val="0051102A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3C88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3209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FD01F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0882-F567-4336-8564-B81C6CBFA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459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2019-09-25T04:42:00Z</dcterms:created>
  <dcterms:modified xsi:type="dcterms:W3CDTF">2019-10-07T21:09:00Z</dcterms:modified>
</cp:coreProperties>
</file>